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B35033" w14:textId="77777777" w:rsidR="00C16959" w:rsidRDefault="00C16959" w:rsidP="00C16959">
      <w:pPr>
        <w:spacing w:after="100"/>
        <w:ind w:right="-900"/>
        <w:rPr>
          <w:rFonts w:asciiTheme="majorHAnsi" w:hAnsiTheme="majorHAnsi"/>
          <w:b/>
          <w:sz w:val="28"/>
          <w:szCs w:val="28"/>
        </w:rPr>
      </w:pPr>
    </w:p>
    <w:p w14:paraId="47189303" w14:textId="77777777" w:rsidR="00C16959" w:rsidRDefault="00C16959" w:rsidP="00C16959">
      <w:pPr>
        <w:spacing w:after="100"/>
        <w:ind w:left="-142" w:right="-900"/>
        <w:rPr>
          <w:rFonts w:asciiTheme="majorHAnsi" w:hAnsiTheme="majorHAnsi"/>
          <w:b/>
          <w:sz w:val="28"/>
          <w:szCs w:val="28"/>
        </w:rPr>
      </w:pPr>
    </w:p>
    <w:p w14:paraId="52AECC10" w14:textId="5C1F920C" w:rsidR="00742AFB" w:rsidRPr="00C80051" w:rsidRDefault="00742AFB" w:rsidP="00C16959">
      <w:pPr>
        <w:spacing w:after="100"/>
        <w:ind w:left="-142" w:right="-900"/>
        <w:rPr>
          <w:rFonts w:asciiTheme="majorHAnsi" w:hAnsiTheme="majorHAnsi"/>
          <w:b/>
          <w:sz w:val="28"/>
          <w:szCs w:val="28"/>
        </w:rPr>
      </w:pPr>
      <w:r w:rsidRPr="00C80051">
        <w:rPr>
          <w:rFonts w:asciiTheme="majorHAnsi" w:hAnsiTheme="majorHAnsi"/>
          <w:b/>
          <w:sz w:val="28"/>
          <w:szCs w:val="28"/>
        </w:rPr>
        <w:t>Boundary Article</w:t>
      </w:r>
      <w:r w:rsidR="00C16959">
        <w:rPr>
          <w:rFonts w:asciiTheme="majorHAnsi" w:hAnsiTheme="majorHAnsi"/>
          <w:b/>
          <w:sz w:val="28"/>
          <w:szCs w:val="28"/>
        </w:rPr>
        <w:t xml:space="preserve"> Series</w:t>
      </w:r>
      <w:proofErr w:type="gramStart"/>
      <w:r w:rsidR="00C16959">
        <w:rPr>
          <w:rFonts w:asciiTheme="majorHAnsi" w:hAnsiTheme="majorHAnsi"/>
          <w:b/>
          <w:sz w:val="28"/>
          <w:szCs w:val="28"/>
        </w:rPr>
        <w:t>:   Consumer</w:t>
      </w:r>
      <w:proofErr w:type="gramEnd"/>
      <w:r w:rsidR="00C16959">
        <w:rPr>
          <w:rFonts w:asciiTheme="majorHAnsi" w:hAnsiTheme="majorHAnsi"/>
          <w:b/>
          <w:sz w:val="28"/>
          <w:szCs w:val="28"/>
        </w:rPr>
        <w:t xml:space="preserve"> Article </w:t>
      </w:r>
      <w:r w:rsidRPr="00C80051">
        <w:rPr>
          <w:rFonts w:asciiTheme="majorHAnsi" w:hAnsiTheme="majorHAnsi"/>
          <w:b/>
          <w:sz w:val="28"/>
          <w:szCs w:val="28"/>
        </w:rPr>
        <w:t>#1</w:t>
      </w:r>
    </w:p>
    <w:p w14:paraId="16D76FA9" w14:textId="77777777" w:rsidR="00742AFB" w:rsidRDefault="00742AFB" w:rsidP="00BD65B2">
      <w:pPr>
        <w:spacing w:after="100"/>
        <w:ind w:left="-142" w:right="-900"/>
        <w:rPr>
          <w:rFonts w:asciiTheme="majorHAnsi" w:hAnsiTheme="majorHAnsi"/>
          <w:b/>
        </w:rPr>
      </w:pPr>
    </w:p>
    <w:p w14:paraId="6B9F3ECD" w14:textId="2D411B86" w:rsidR="00742AFB" w:rsidRPr="00C16959" w:rsidRDefault="0089650F" w:rsidP="00C16959">
      <w:pPr>
        <w:spacing w:after="100"/>
        <w:ind w:left="-142" w:right="-900"/>
        <w:rPr>
          <w:rFonts w:asciiTheme="majorHAnsi" w:hAnsiTheme="majorHAnsi"/>
          <w:i/>
          <w:sz w:val="18"/>
          <w:szCs w:val="18"/>
        </w:rPr>
      </w:pPr>
      <w:proofErr w:type="gramStart"/>
      <w:r w:rsidRPr="00C16959">
        <w:rPr>
          <w:rFonts w:asciiTheme="majorHAnsi" w:hAnsiTheme="majorHAnsi"/>
          <w:i/>
          <w:sz w:val="18"/>
          <w:szCs w:val="18"/>
        </w:rPr>
        <w:t>beginning</w:t>
      </w:r>
      <w:proofErr w:type="gramEnd"/>
      <w:r w:rsidRPr="00C16959">
        <w:rPr>
          <w:rFonts w:asciiTheme="majorHAnsi" w:hAnsiTheme="majorHAnsi"/>
          <w:i/>
          <w:sz w:val="18"/>
          <w:szCs w:val="18"/>
        </w:rPr>
        <w:t xml:space="preserve"> of article </w:t>
      </w:r>
      <w:r w:rsidR="00C16959" w:rsidRPr="00C16959">
        <w:rPr>
          <w:rFonts w:asciiTheme="majorHAnsi" w:hAnsiTheme="majorHAnsi"/>
          <w:i/>
          <w:sz w:val="18"/>
          <w:szCs w:val="18"/>
        </w:rPr>
        <w:t>–</w:t>
      </w:r>
    </w:p>
    <w:p w14:paraId="05A86CBE" w14:textId="77777777" w:rsidR="00C16959" w:rsidRPr="00C16959" w:rsidRDefault="00C16959" w:rsidP="00C16959">
      <w:pPr>
        <w:spacing w:after="100"/>
        <w:ind w:left="-142" w:right="-900"/>
        <w:rPr>
          <w:rFonts w:asciiTheme="majorHAnsi" w:hAnsiTheme="majorHAnsi"/>
          <w:i/>
          <w:sz w:val="18"/>
          <w:szCs w:val="18"/>
        </w:rPr>
      </w:pPr>
    </w:p>
    <w:p w14:paraId="12852BA5" w14:textId="31CB0551" w:rsidR="00D668C6" w:rsidRPr="00C16959" w:rsidRDefault="00BD65B2" w:rsidP="00BD65B2">
      <w:pPr>
        <w:spacing w:after="100"/>
        <w:ind w:left="-142" w:right="-900"/>
        <w:rPr>
          <w:rFonts w:asciiTheme="majorHAnsi" w:hAnsiTheme="majorHAnsi"/>
          <w:b/>
          <w:sz w:val="32"/>
          <w:szCs w:val="32"/>
        </w:rPr>
      </w:pPr>
      <w:r w:rsidRPr="00C16959">
        <w:rPr>
          <w:rFonts w:asciiTheme="majorHAnsi" w:hAnsiTheme="majorHAnsi"/>
          <w:b/>
          <w:sz w:val="32"/>
          <w:szCs w:val="32"/>
        </w:rPr>
        <w:t xml:space="preserve">Land </w:t>
      </w:r>
      <w:r w:rsidR="00D668C6" w:rsidRPr="00C16959">
        <w:rPr>
          <w:rFonts w:asciiTheme="majorHAnsi" w:hAnsiTheme="majorHAnsi"/>
          <w:b/>
          <w:sz w:val="32"/>
          <w:szCs w:val="32"/>
        </w:rPr>
        <w:t>Survey Plans  - A Picture’s Worth 1</w:t>
      </w:r>
      <w:r w:rsidR="00F37296" w:rsidRPr="00C16959">
        <w:rPr>
          <w:rFonts w:asciiTheme="majorHAnsi" w:hAnsiTheme="majorHAnsi"/>
          <w:b/>
          <w:sz w:val="32"/>
          <w:szCs w:val="32"/>
        </w:rPr>
        <w:t>,</w:t>
      </w:r>
      <w:r w:rsidR="00D668C6" w:rsidRPr="00C16959">
        <w:rPr>
          <w:rFonts w:asciiTheme="majorHAnsi" w:hAnsiTheme="majorHAnsi"/>
          <w:b/>
          <w:sz w:val="32"/>
          <w:szCs w:val="32"/>
        </w:rPr>
        <w:t>000 Words</w:t>
      </w:r>
    </w:p>
    <w:p w14:paraId="19E824FF" w14:textId="64B37BB8" w:rsidR="00F37296" w:rsidRPr="00C16959" w:rsidRDefault="00D46394" w:rsidP="00BD65B2">
      <w:pPr>
        <w:spacing w:after="100"/>
        <w:ind w:left="-142" w:right="-900"/>
        <w:rPr>
          <w:rFonts w:asciiTheme="majorHAnsi" w:hAnsiTheme="majorHAnsi"/>
        </w:rPr>
      </w:pPr>
      <w:r w:rsidRPr="00C16959">
        <w:rPr>
          <w:rFonts w:asciiTheme="majorHAnsi" w:hAnsiTheme="majorHAnsi"/>
          <w:noProof/>
        </w:rPr>
        <w:drawing>
          <wp:anchor distT="0" distB="0" distL="114300" distR="114300" simplePos="0" relativeHeight="251658240" behindDoc="0" locked="0" layoutInCell="1" allowOverlap="1" wp14:anchorId="3BF67244" wp14:editId="71B2C41A">
            <wp:simplePos x="0" y="0"/>
            <wp:positionH relativeFrom="column">
              <wp:align>right</wp:align>
            </wp:positionH>
            <wp:positionV relativeFrom="paragraph">
              <wp:posOffset>5080</wp:posOffset>
            </wp:positionV>
            <wp:extent cx="3207385" cy="2717165"/>
            <wp:effectExtent l="0" t="0" r="0" b="63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p_005b(crop).jpg"/>
                    <pic:cNvPicPr/>
                  </pic:nvPicPr>
                  <pic:blipFill>
                    <a:blip r:embed="rId8">
                      <a:extLst>
                        <a:ext uri="{28A0092B-C50C-407E-A947-70E740481C1C}">
                          <a14:useLocalDpi xmlns:a14="http://schemas.microsoft.com/office/drawing/2010/main" val="0"/>
                        </a:ext>
                      </a:extLst>
                    </a:blip>
                    <a:stretch>
                      <a:fillRect/>
                    </a:stretch>
                  </pic:blipFill>
                  <pic:spPr>
                    <a:xfrm>
                      <a:off x="0" y="0"/>
                      <a:ext cx="3207647" cy="271759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D668C6" w:rsidRPr="00C16959">
        <w:rPr>
          <w:rFonts w:asciiTheme="majorHAnsi" w:hAnsiTheme="majorHAnsi"/>
        </w:rPr>
        <w:t xml:space="preserve">Land survey plans </w:t>
      </w:r>
      <w:r w:rsidR="00F37296" w:rsidRPr="00C16959">
        <w:rPr>
          <w:rFonts w:asciiTheme="majorHAnsi" w:hAnsiTheme="majorHAnsi"/>
        </w:rPr>
        <w:t>are</w:t>
      </w:r>
      <w:r w:rsidR="00D668C6" w:rsidRPr="00C16959">
        <w:rPr>
          <w:rFonts w:asciiTheme="majorHAnsi" w:hAnsiTheme="majorHAnsi"/>
        </w:rPr>
        <w:t xml:space="preserve"> an essential part of our land ownership </w:t>
      </w:r>
      <w:r w:rsidR="00F37296" w:rsidRPr="00C16959">
        <w:rPr>
          <w:rFonts w:asciiTheme="majorHAnsi" w:hAnsiTheme="majorHAnsi"/>
        </w:rPr>
        <w:t>system – and have been</w:t>
      </w:r>
      <w:r w:rsidR="00D668C6" w:rsidRPr="00C16959">
        <w:rPr>
          <w:rFonts w:asciiTheme="majorHAnsi" w:hAnsiTheme="majorHAnsi"/>
        </w:rPr>
        <w:t xml:space="preserve"> since the GTA wa</w:t>
      </w:r>
      <w:r w:rsidR="00F37296" w:rsidRPr="00C16959">
        <w:rPr>
          <w:rFonts w:asciiTheme="majorHAnsi" w:hAnsiTheme="majorHAnsi"/>
        </w:rPr>
        <w:t>s first settled in the mid-1700s. These plans have legal standing – they</w:t>
      </w:r>
      <w:r w:rsidR="00D668C6" w:rsidRPr="00C16959">
        <w:rPr>
          <w:rFonts w:asciiTheme="majorHAnsi" w:hAnsiTheme="majorHAnsi"/>
        </w:rPr>
        <w:t xml:space="preserve"> precisely </w:t>
      </w:r>
      <w:r w:rsidR="00F37296" w:rsidRPr="00C16959">
        <w:rPr>
          <w:rFonts w:asciiTheme="majorHAnsi" w:hAnsiTheme="majorHAnsi"/>
        </w:rPr>
        <w:t>record and illustrate</w:t>
      </w:r>
      <w:r w:rsidR="00D668C6" w:rsidRPr="00C16959">
        <w:rPr>
          <w:rFonts w:asciiTheme="majorHAnsi" w:hAnsiTheme="majorHAnsi"/>
        </w:rPr>
        <w:t xml:space="preserve"> the </w:t>
      </w:r>
      <w:r w:rsidR="00F37296" w:rsidRPr="00C16959">
        <w:rPr>
          <w:rFonts w:asciiTheme="majorHAnsi" w:hAnsiTheme="majorHAnsi"/>
        </w:rPr>
        <w:t xml:space="preserve">official </w:t>
      </w:r>
      <w:r w:rsidR="00D668C6" w:rsidRPr="00C16959">
        <w:rPr>
          <w:rFonts w:asciiTheme="majorHAnsi" w:hAnsiTheme="majorHAnsi"/>
        </w:rPr>
        <w:t>e</w:t>
      </w:r>
      <w:bookmarkStart w:id="0" w:name="_GoBack"/>
      <w:bookmarkEnd w:id="0"/>
      <w:r w:rsidR="00D668C6" w:rsidRPr="00C16959">
        <w:rPr>
          <w:rFonts w:asciiTheme="majorHAnsi" w:hAnsiTheme="majorHAnsi"/>
        </w:rPr>
        <w:t>xtent of each parcel of land in our city, delineating what belongs to</w:t>
      </w:r>
      <w:r w:rsidR="00F37296" w:rsidRPr="00C16959">
        <w:rPr>
          <w:rFonts w:asciiTheme="majorHAnsi" w:hAnsiTheme="majorHAnsi"/>
        </w:rPr>
        <w:t xml:space="preserve"> one property versus the next. </w:t>
      </w:r>
    </w:p>
    <w:p w14:paraId="03AE6706" w14:textId="77777777" w:rsidR="00D46394" w:rsidRPr="00C16959" w:rsidRDefault="00F37296" w:rsidP="00BD65B2">
      <w:pPr>
        <w:spacing w:after="100"/>
        <w:ind w:left="-142" w:right="-900"/>
        <w:rPr>
          <w:rFonts w:asciiTheme="majorHAnsi" w:hAnsiTheme="majorHAnsi"/>
        </w:rPr>
      </w:pPr>
      <w:r w:rsidRPr="00C16959">
        <w:rPr>
          <w:rFonts w:asciiTheme="majorHAnsi" w:hAnsiTheme="majorHAnsi"/>
        </w:rPr>
        <w:t>A</w:t>
      </w:r>
      <w:r w:rsidR="00D668C6" w:rsidRPr="00C16959">
        <w:rPr>
          <w:rFonts w:asciiTheme="majorHAnsi" w:hAnsiTheme="majorHAnsi"/>
        </w:rPr>
        <w:t xml:space="preserve"> cursory examination of a survey plan reveals a wealth of information about your property i</w:t>
      </w:r>
      <w:r w:rsidRPr="00C16959">
        <w:rPr>
          <w:rFonts w:asciiTheme="majorHAnsi" w:hAnsiTheme="majorHAnsi"/>
        </w:rPr>
        <w:t>n an easy-to-understand format – the location of</w:t>
      </w:r>
      <w:r w:rsidR="00CB6308" w:rsidRPr="00C16959">
        <w:rPr>
          <w:rFonts w:asciiTheme="majorHAnsi" w:hAnsiTheme="majorHAnsi"/>
        </w:rPr>
        <w:t xml:space="preserve"> </w:t>
      </w:r>
      <w:r w:rsidR="00D668C6" w:rsidRPr="00C16959">
        <w:rPr>
          <w:rFonts w:asciiTheme="majorHAnsi" w:hAnsiTheme="majorHAnsi"/>
        </w:rPr>
        <w:t xml:space="preserve">buildings, </w:t>
      </w:r>
      <w:r w:rsidR="00763AC9" w:rsidRPr="00C16959">
        <w:rPr>
          <w:rFonts w:asciiTheme="majorHAnsi" w:hAnsiTheme="majorHAnsi"/>
        </w:rPr>
        <w:t>fences, sheds</w:t>
      </w:r>
      <w:r w:rsidR="00D668C6" w:rsidRPr="00C16959">
        <w:rPr>
          <w:rFonts w:asciiTheme="majorHAnsi" w:hAnsiTheme="majorHAnsi"/>
        </w:rPr>
        <w:t xml:space="preserve">, decks, and, in </w:t>
      </w:r>
      <w:r w:rsidR="00763AC9" w:rsidRPr="00C16959">
        <w:rPr>
          <w:rFonts w:asciiTheme="majorHAnsi" w:hAnsiTheme="majorHAnsi"/>
        </w:rPr>
        <w:t>some</w:t>
      </w:r>
      <w:r w:rsidR="00D668C6" w:rsidRPr="00C16959">
        <w:rPr>
          <w:rFonts w:asciiTheme="majorHAnsi" w:hAnsiTheme="majorHAnsi"/>
        </w:rPr>
        <w:t xml:space="preserve"> cases, trees</w:t>
      </w:r>
      <w:r w:rsidR="00763AC9" w:rsidRPr="00C16959">
        <w:rPr>
          <w:rFonts w:asciiTheme="majorHAnsi" w:hAnsiTheme="majorHAnsi"/>
        </w:rPr>
        <w:t xml:space="preserve"> and </w:t>
      </w:r>
      <w:r w:rsidRPr="00C16959">
        <w:rPr>
          <w:rFonts w:asciiTheme="majorHAnsi" w:hAnsiTheme="majorHAnsi"/>
        </w:rPr>
        <w:t xml:space="preserve">hedges, </w:t>
      </w:r>
      <w:r w:rsidR="00D668C6" w:rsidRPr="00C16959">
        <w:rPr>
          <w:rFonts w:asciiTheme="majorHAnsi" w:hAnsiTheme="majorHAnsi"/>
        </w:rPr>
        <w:t>all in relation to the boundary (or property line).</w:t>
      </w:r>
      <w:r w:rsidRPr="00C16959">
        <w:rPr>
          <w:rFonts w:asciiTheme="majorHAnsi" w:hAnsiTheme="majorHAnsi"/>
        </w:rPr>
        <w:t xml:space="preserve"> </w:t>
      </w:r>
    </w:p>
    <w:p w14:paraId="79E00C1F" w14:textId="54B2F3A5" w:rsidR="00F37296" w:rsidRPr="00C16959" w:rsidRDefault="00F37296" w:rsidP="00BD65B2">
      <w:pPr>
        <w:spacing w:after="100"/>
        <w:ind w:left="-142" w:right="-900"/>
        <w:rPr>
          <w:rFonts w:asciiTheme="majorHAnsi" w:hAnsiTheme="majorHAnsi"/>
        </w:rPr>
      </w:pPr>
      <w:r w:rsidRPr="00C16959">
        <w:rPr>
          <w:rFonts w:asciiTheme="majorHAnsi" w:hAnsiTheme="majorHAnsi"/>
        </w:rPr>
        <w:t xml:space="preserve">It’s essential information for any homeowner who is buying or selling a property, </w:t>
      </w:r>
      <w:r w:rsidR="00763AC9" w:rsidRPr="00C16959">
        <w:rPr>
          <w:rFonts w:asciiTheme="majorHAnsi" w:hAnsiTheme="majorHAnsi"/>
        </w:rPr>
        <w:t xml:space="preserve">applying for a building permit, </w:t>
      </w:r>
      <w:r w:rsidRPr="00C16959">
        <w:rPr>
          <w:rFonts w:asciiTheme="majorHAnsi" w:hAnsiTheme="majorHAnsi"/>
        </w:rPr>
        <w:t xml:space="preserve">embarking on an exterior construction project, or working through a dispute with a </w:t>
      </w:r>
      <w:proofErr w:type="spellStart"/>
      <w:r w:rsidRPr="00C16959">
        <w:rPr>
          <w:rFonts w:asciiTheme="majorHAnsi" w:hAnsiTheme="majorHAnsi"/>
        </w:rPr>
        <w:t>neighbo</w:t>
      </w:r>
      <w:r w:rsidR="00763AC9" w:rsidRPr="00C16959">
        <w:rPr>
          <w:rFonts w:asciiTheme="majorHAnsi" w:hAnsiTheme="majorHAnsi"/>
        </w:rPr>
        <w:t>u</w:t>
      </w:r>
      <w:r w:rsidRPr="00C16959">
        <w:rPr>
          <w:rFonts w:asciiTheme="majorHAnsi" w:hAnsiTheme="majorHAnsi"/>
        </w:rPr>
        <w:t>r</w:t>
      </w:r>
      <w:proofErr w:type="spellEnd"/>
      <w:r w:rsidRPr="00C16959">
        <w:rPr>
          <w:rFonts w:asciiTheme="majorHAnsi" w:hAnsiTheme="majorHAnsi"/>
        </w:rPr>
        <w:t xml:space="preserve">. </w:t>
      </w:r>
    </w:p>
    <w:p w14:paraId="233DF806" w14:textId="395CA1AE" w:rsidR="00D668C6" w:rsidRPr="00C16959" w:rsidRDefault="00F37296" w:rsidP="00BD65B2">
      <w:pPr>
        <w:spacing w:after="100"/>
        <w:ind w:left="-142" w:right="-900"/>
        <w:rPr>
          <w:rFonts w:asciiTheme="majorHAnsi" w:hAnsiTheme="majorHAnsi"/>
        </w:rPr>
      </w:pPr>
      <w:r w:rsidRPr="00C16959">
        <w:rPr>
          <w:rFonts w:asciiTheme="majorHAnsi" w:hAnsiTheme="majorHAnsi"/>
        </w:rPr>
        <w:t xml:space="preserve">Do you know exactly where your property boundaries are? </w:t>
      </w:r>
      <w:r w:rsidR="00745D62" w:rsidRPr="00C16959">
        <w:rPr>
          <w:rFonts w:asciiTheme="majorHAnsi" w:hAnsiTheme="majorHAnsi"/>
        </w:rPr>
        <w:t xml:space="preserve">Talk to your </w:t>
      </w:r>
      <w:r w:rsidR="00C16959">
        <w:rPr>
          <w:rFonts w:asciiTheme="majorHAnsi" w:hAnsiTheme="majorHAnsi"/>
        </w:rPr>
        <w:t>agent</w:t>
      </w:r>
      <w:r w:rsidR="00745D62" w:rsidRPr="00C16959">
        <w:rPr>
          <w:rFonts w:asciiTheme="majorHAnsi" w:hAnsiTheme="majorHAnsi"/>
        </w:rPr>
        <w:t xml:space="preserve"> about </w:t>
      </w:r>
      <w:r w:rsidR="00BD65B2" w:rsidRPr="00C16959">
        <w:rPr>
          <w:rFonts w:asciiTheme="majorHAnsi" w:hAnsiTheme="majorHAnsi"/>
        </w:rPr>
        <w:t>smart survey strategies.  F</w:t>
      </w:r>
      <w:r w:rsidRPr="00C16959">
        <w:rPr>
          <w:rFonts w:asciiTheme="majorHAnsi" w:hAnsiTheme="majorHAnsi"/>
        </w:rPr>
        <w:t xml:space="preserve">ind your </w:t>
      </w:r>
      <w:r w:rsidR="00745D62" w:rsidRPr="00C16959">
        <w:rPr>
          <w:rFonts w:asciiTheme="majorHAnsi" w:hAnsiTheme="majorHAnsi"/>
        </w:rPr>
        <w:t xml:space="preserve">survey </w:t>
      </w:r>
      <w:r w:rsidRPr="00C16959">
        <w:rPr>
          <w:rFonts w:asciiTheme="majorHAnsi" w:hAnsiTheme="majorHAnsi"/>
        </w:rPr>
        <w:t xml:space="preserve">plan at </w:t>
      </w:r>
      <w:hyperlink r:id="rId9" w:history="1">
        <w:r w:rsidRPr="00C16959">
          <w:rPr>
            <w:rStyle w:val="Hyperlink"/>
            <w:rFonts w:asciiTheme="majorHAnsi" w:hAnsiTheme="majorHAnsi"/>
          </w:rPr>
          <w:t>www.protectyourboundaries.ca</w:t>
        </w:r>
      </w:hyperlink>
      <w:r w:rsidRPr="00C16959">
        <w:rPr>
          <w:rFonts w:asciiTheme="majorHAnsi" w:hAnsiTheme="majorHAnsi"/>
        </w:rPr>
        <w:t xml:space="preserve"> and get </w:t>
      </w:r>
      <w:proofErr w:type="spellStart"/>
      <w:r w:rsidRPr="00C16959">
        <w:rPr>
          <w:rFonts w:asciiTheme="majorHAnsi" w:hAnsiTheme="majorHAnsi"/>
        </w:rPr>
        <w:t>BoundaryWise</w:t>
      </w:r>
      <w:proofErr w:type="spellEnd"/>
      <w:r w:rsidR="00D44E45" w:rsidRPr="00C16959">
        <w:rPr>
          <w:rFonts w:ascii="Calibri" w:hAnsi="Calibri"/>
        </w:rPr>
        <w:t>™</w:t>
      </w:r>
      <w:r w:rsidR="00D668C6" w:rsidRPr="00C16959">
        <w:rPr>
          <w:rFonts w:asciiTheme="majorHAnsi" w:hAnsiTheme="majorHAnsi"/>
        </w:rPr>
        <w:t xml:space="preserve">.  </w:t>
      </w:r>
    </w:p>
    <w:p w14:paraId="23AB3710" w14:textId="77777777" w:rsidR="00742AFB" w:rsidRPr="00C16959" w:rsidRDefault="00742AFB" w:rsidP="00BD65B2">
      <w:pPr>
        <w:spacing w:after="100"/>
        <w:ind w:left="-142" w:right="-900"/>
        <w:rPr>
          <w:rFonts w:asciiTheme="majorHAnsi" w:hAnsiTheme="majorHAnsi"/>
          <w:i/>
          <w:sz w:val="22"/>
          <w:szCs w:val="22"/>
        </w:rPr>
      </w:pPr>
    </w:p>
    <w:p w14:paraId="64AB86FA" w14:textId="38468D53" w:rsidR="00742AFB" w:rsidRPr="00C16959" w:rsidRDefault="00C16959" w:rsidP="00BD65B2">
      <w:pPr>
        <w:spacing w:after="100"/>
        <w:ind w:left="-142" w:right="-900"/>
        <w:rPr>
          <w:rFonts w:asciiTheme="majorHAnsi" w:hAnsiTheme="majorHAnsi"/>
          <w:i/>
          <w:sz w:val="18"/>
          <w:szCs w:val="18"/>
        </w:rPr>
      </w:pPr>
      <w:r w:rsidRPr="00C16959">
        <w:rPr>
          <w:rFonts w:asciiTheme="majorHAnsi" w:hAnsiTheme="majorHAnsi"/>
          <w:i/>
          <w:sz w:val="18"/>
          <w:szCs w:val="18"/>
        </w:rPr>
        <w:t xml:space="preserve">-- </w:t>
      </w:r>
      <w:proofErr w:type="gramStart"/>
      <w:r w:rsidRPr="00C16959">
        <w:rPr>
          <w:rFonts w:asciiTheme="majorHAnsi" w:hAnsiTheme="majorHAnsi"/>
          <w:i/>
          <w:sz w:val="18"/>
          <w:szCs w:val="18"/>
        </w:rPr>
        <w:t>end</w:t>
      </w:r>
      <w:proofErr w:type="gramEnd"/>
      <w:r w:rsidRPr="00C16959">
        <w:rPr>
          <w:rFonts w:asciiTheme="majorHAnsi" w:hAnsiTheme="majorHAnsi"/>
          <w:i/>
          <w:sz w:val="18"/>
          <w:szCs w:val="18"/>
        </w:rPr>
        <w:t xml:space="preserve"> of article --</w:t>
      </w:r>
    </w:p>
    <w:p w14:paraId="23660900" w14:textId="77777777" w:rsidR="00742AFB" w:rsidRDefault="00742AFB" w:rsidP="00C16959">
      <w:pPr>
        <w:spacing w:after="100"/>
        <w:ind w:right="-900"/>
        <w:rPr>
          <w:rFonts w:asciiTheme="majorHAnsi" w:hAnsiTheme="majorHAnsi"/>
          <w:sz w:val="22"/>
          <w:szCs w:val="22"/>
        </w:rPr>
      </w:pPr>
    </w:p>
    <w:p w14:paraId="1C741939" w14:textId="2388BF9D" w:rsidR="00742AFB" w:rsidRPr="00C16959" w:rsidRDefault="00C16959" w:rsidP="00BD65B2">
      <w:pPr>
        <w:spacing w:after="100"/>
        <w:ind w:left="-142" w:right="-900"/>
        <w:rPr>
          <w:rFonts w:asciiTheme="majorHAnsi" w:hAnsiTheme="majorHAnsi"/>
          <w:b/>
          <w:i/>
          <w:sz w:val="20"/>
          <w:szCs w:val="20"/>
          <w:u w:val="single"/>
        </w:rPr>
      </w:pPr>
      <w:r w:rsidRPr="00C16959">
        <w:rPr>
          <w:rFonts w:asciiTheme="majorHAnsi" w:hAnsiTheme="majorHAnsi"/>
          <w:b/>
          <w:i/>
          <w:sz w:val="20"/>
          <w:szCs w:val="20"/>
          <w:u w:val="single"/>
        </w:rPr>
        <w:t>Use</w:t>
      </w:r>
      <w:r w:rsidR="00742AFB" w:rsidRPr="00C16959">
        <w:rPr>
          <w:rFonts w:asciiTheme="majorHAnsi" w:hAnsiTheme="majorHAnsi"/>
          <w:b/>
          <w:i/>
          <w:sz w:val="20"/>
          <w:szCs w:val="20"/>
          <w:u w:val="single"/>
        </w:rPr>
        <w:t xml:space="preserve"> of this Article</w:t>
      </w:r>
    </w:p>
    <w:p w14:paraId="7A6C1C01" w14:textId="3335B7CA" w:rsidR="00742AFB" w:rsidRPr="00C16959" w:rsidRDefault="00742AFB" w:rsidP="00BD65B2">
      <w:pPr>
        <w:spacing w:after="100"/>
        <w:ind w:left="-142" w:right="-900"/>
        <w:rPr>
          <w:rFonts w:asciiTheme="majorHAnsi" w:hAnsiTheme="majorHAnsi"/>
          <w:i/>
          <w:sz w:val="20"/>
          <w:szCs w:val="20"/>
        </w:rPr>
      </w:pPr>
      <w:r w:rsidRPr="00C16959">
        <w:rPr>
          <w:rFonts w:asciiTheme="majorHAnsi" w:hAnsiTheme="majorHAnsi"/>
          <w:i/>
          <w:sz w:val="20"/>
          <w:szCs w:val="20"/>
        </w:rPr>
        <w:t>Copyright 2015 Protect Your Boundaries Inc.</w:t>
      </w:r>
    </w:p>
    <w:p w14:paraId="207B3F3D" w14:textId="4E8D78E2" w:rsidR="00742AFB" w:rsidRPr="00C16959" w:rsidRDefault="00742AFB" w:rsidP="00BD65B2">
      <w:pPr>
        <w:spacing w:after="100"/>
        <w:ind w:left="-142" w:right="-900"/>
        <w:rPr>
          <w:rFonts w:asciiTheme="majorHAnsi" w:hAnsiTheme="majorHAnsi"/>
          <w:i/>
          <w:sz w:val="20"/>
          <w:szCs w:val="20"/>
        </w:rPr>
      </w:pPr>
      <w:r w:rsidRPr="00C16959">
        <w:rPr>
          <w:rFonts w:asciiTheme="majorHAnsi" w:hAnsiTheme="majorHAnsi"/>
          <w:i/>
          <w:sz w:val="20"/>
          <w:szCs w:val="20"/>
        </w:rPr>
        <w:t xml:space="preserve">This article is provided to real estate agents and brokerages in the Greater Toronto Region for publication in their electronic and print newsletters to homeowners.  The use of this article and the associated graphic is royalty-free provided that the article is published in its entirety and without alteration or omission, including the reference and link to the Protect Your Boundaries web site. </w:t>
      </w:r>
    </w:p>
    <w:p w14:paraId="3C8DBFA7" w14:textId="77777777" w:rsidR="00745D62" w:rsidRPr="00C16959" w:rsidRDefault="00745D62" w:rsidP="00BD65B2">
      <w:pPr>
        <w:spacing w:after="100"/>
        <w:ind w:left="-142" w:right="-900"/>
        <w:rPr>
          <w:rFonts w:asciiTheme="majorHAnsi" w:hAnsiTheme="majorHAnsi"/>
          <w:i/>
          <w:sz w:val="20"/>
          <w:szCs w:val="20"/>
        </w:rPr>
      </w:pPr>
    </w:p>
    <w:p w14:paraId="24FE3F17" w14:textId="671D7739" w:rsidR="00745D62" w:rsidRPr="00C16959" w:rsidRDefault="00742AFB" w:rsidP="00BD65B2">
      <w:pPr>
        <w:spacing w:after="100"/>
        <w:ind w:left="-142" w:right="-900"/>
        <w:rPr>
          <w:rFonts w:asciiTheme="majorHAnsi" w:hAnsiTheme="majorHAnsi"/>
          <w:i/>
          <w:sz w:val="20"/>
          <w:szCs w:val="20"/>
        </w:rPr>
      </w:pPr>
      <w:r w:rsidRPr="00C16959">
        <w:rPr>
          <w:rFonts w:asciiTheme="majorHAnsi" w:hAnsiTheme="majorHAnsi"/>
          <w:i/>
          <w:sz w:val="20"/>
          <w:szCs w:val="20"/>
        </w:rPr>
        <w:t xml:space="preserve">This article is accompanied by one image of a survey </w:t>
      </w:r>
      <w:proofErr w:type="gramStart"/>
      <w:r w:rsidRPr="00C16959">
        <w:rPr>
          <w:rFonts w:asciiTheme="majorHAnsi" w:hAnsiTheme="majorHAnsi"/>
          <w:i/>
          <w:sz w:val="20"/>
          <w:szCs w:val="20"/>
        </w:rPr>
        <w:t>plan which</w:t>
      </w:r>
      <w:proofErr w:type="gramEnd"/>
      <w:r w:rsidRPr="00C16959">
        <w:rPr>
          <w:rFonts w:asciiTheme="majorHAnsi" w:hAnsiTheme="majorHAnsi"/>
          <w:i/>
          <w:sz w:val="20"/>
          <w:szCs w:val="20"/>
        </w:rPr>
        <w:t xml:space="preserve"> is provided in two formats:  high resolution jpg for print, and low resolution jpg for web publishing.</w:t>
      </w:r>
    </w:p>
    <w:p w14:paraId="3EB1AD99" w14:textId="487A69E8" w:rsidR="0033243A" w:rsidRPr="002239B0" w:rsidRDefault="0033243A" w:rsidP="002239B0">
      <w:pPr>
        <w:ind w:right="-900"/>
        <w:rPr>
          <w:rFonts w:asciiTheme="majorHAnsi" w:hAnsiTheme="majorHAnsi"/>
          <w:b/>
          <w:sz w:val="22"/>
          <w:szCs w:val="22"/>
        </w:rPr>
      </w:pPr>
    </w:p>
    <w:sectPr w:rsidR="0033243A" w:rsidRPr="002239B0" w:rsidSect="00BD65B2">
      <w:headerReference w:type="default" r:id="rId10"/>
      <w:pgSz w:w="12240" w:h="15840"/>
      <w:pgMar w:top="1440" w:right="1800" w:bottom="1440"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084E92" w14:textId="77777777" w:rsidR="0089650F" w:rsidRDefault="0089650F" w:rsidP="0089650F">
      <w:r>
        <w:separator/>
      </w:r>
    </w:p>
  </w:endnote>
  <w:endnote w:type="continuationSeparator" w:id="0">
    <w:p w14:paraId="0879E19F" w14:textId="77777777" w:rsidR="0089650F" w:rsidRDefault="0089650F" w:rsidP="008965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Museo Sans 300">
    <w:panose1 w:val="02000000000000000000"/>
    <w:charset w:val="00"/>
    <w:family w:val="auto"/>
    <w:pitch w:val="variable"/>
    <w:sig w:usb0="A00000AF" w:usb1="4000004A" w:usb2="00000000" w:usb3="00000000" w:csb0="00000093"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9358A7" w14:textId="77777777" w:rsidR="0089650F" w:rsidRDefault="0089650F" w:rsidP="0089650F">
      <w:r>
        <w:separator/>
      </w:r>
    </w:p>
  </w:footnote>
  <w:footnote w:type="continuationSeparator" w:id="0">
    <w:p w14:paraId="3AA8EB81" w14:textId="77777777" w:rsidR="0089650F" w:rsidRDefault="0089650F" w:rsidP="0089650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3CA281" w14:textId="3BA9C9B5" w:rsidR="0089650F" w:rsidRDefault="0089650F" w:rsidP="0089650F">
    <w:pPr>
      <w:pStyle w:val="Header"/>
      <w:ind w:left="2160" w:hanging="2302"/>
      <w:rPr>
        <w:rFonts w:ascii="Museo Sans 300" w:hAnsi="Museo Sans 300"/>
        <w:sz w:val="32"/>
        <w:szCs w:val="32"/>
      </w:rPr>
    </w:pPr>
    <w:r>
      <w:rPr>
        <w:noProof/>
      </w:rPr>
      <w:drawing>
        <wp:anchor distT="0" distB="0" distL="114300" distR="114300" simplePos="0" relativeHeight="251658240" behindDoc="0" locked="0" layoutInCell="1" allowOverlap="1" wp14:anchorId="5478C8E6" wp14:editId="0E6D14C0">
          <wp:simplePos x="0" y="0"/>
          <wp:positionH relativeFrom="column">
            <wp:posOffset>4114800</wp:posOffset>
          </wp:positionH>
          <wp:positionV relativeFrom="paragraph">
            <wp:posOffset>-220980</wp:posOffset>
          </wp:positionV>
          <wp:extent cx="2337435" cy="927100"/>
          <wp:effectExtent l="0" t="0" r="0" b="1270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B-V-C.jpg"/>
                  <pic:cNvPicPr/>
                </pic:nvPicPr>
                <pic:blipFill>
                  <a:blip r:embed="rId1">
                    <a:extLst>
                      <a:ext uri="{28A0092B-C50C-407E-A947-70E740481C1C}">
                        <a14:useLocalDpi xmlns:a14="http://schemas.microsoft.com/office/drawing/2010/main" val="0"/>
                      </a:ext>
                    </a:extLst>
                  </a:blip>
                  <a:stretch>
                    <a:fillRect/>
                  </a:stretch>
                </pic:blipFill>
                <pic:spPr>
                  <a:xfrm>
                    <a:off x="0" y="0"/>
                    <a:ext cx="2337435" cy="9271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Museo Sans 300" w:hAnsi="Museo Sans 300"/>
        <w:sz w:val="32"/>
        <w:szCs w:val="32"/>
      </w:rPr>
      <w:t xml:space="preserve">Real </w:t>
    </w:r>
    <w:r w:rsidRPr="0089650F">
      <w:rPr>
        <w:rFonts w:ascii="Museo Sans 300" w:hAnsi="Museo Sans 300"/>
        <w:sz w:val="32"/>
        <w:szCs w:val="32"/>
      </w:rPr>
      <w:t xml:space="preserve">Estate Professional </w:t>
    </w:r>
  </w:p>
  <w:p w14:paraId="15E83DA0" w14:textId="3B4EEA8B" w:rsidR="0089650F" w:rsidRDefault="0089650F" w:rsidP="0089650F">
    <w:pPr>
      <w:pStyle w:val="Header"/>
      <w:ind w:left="-142" w:hanging="22"/>
    </w:pPr>
    <w:r w:rsidRPr="0089650F">
      <w:rPr>
        <w:rFonts w:ascii="Museo Sans 300" w:hAnsi="Museo Sans 300"/>
        <w:sz w:val="32"/>
        <w:szCs w:val="32"/>
      </w:rPr>
      <w:t>Resources</w:t>
    </w:r>
  </w:p>
  <w:p w14:paraId="7BF2476F" w14:textId="77777777" w:rsidR="0089650F" w:rsidRDefault="0089650F"/>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1A9249E"/>
    <w:multiLevelType w:val="hybridMultilevel"/>
    <w:tmpl w:val="756635F8"/>
    <w:lvl w:ilvl="0" w:tplc="79BED896">
      <w:numFmt w:val="bullet"/>
      <w:lvlText w:val=""/>
      <w:lvlJc w:val="left"/>
      <w:pPr>
        <w:ind w:left="218" w:hanging="360"/>
      </w:pPr>
      <w:rPr>
        <w:rFonts w:ascii="Wingdings" w:eastAsiaTheme="minorEastAsia" w:hAnsi="Wingdings" w:cstheme="minorBidi" w:hint="default"/>
      </w:rPr>
    </w:lvl>
    <w:lvl w:ilvl="1" w:tplc="04090003" w:tentative="1">
      <w:start w:val="1"/>
      <w:numFmt w:val="bullet"/>
      <w:lvlText w:val="o"/>
      <w:lvlJc w:val="left"/>
      <w:pPr>
        <w:ind w:left="938" w:hanging="360"/>
      </w:pPr>
      <w:rPr>
        <w:rFonts w:ascii="Courier New" w:hAnsi="Courier New" w:hint="default"/>
      </w:rPr>
    </w:lvl>
    <w:lvl w:ilvl="2" w:tplc="04090005" w:tentative="1">
      <w:start w:val="1"/>
      <w:numFmt w:val="bullet"/>
      <w:lvlText w:val=""/>
      <w:lvlJc w:val="left"/>
      <w:pPr>
        <w:ind w:left="1658" w:hanging="360"/>
      </w:pPr>
      <w:rPr>
        <w:rFonts w:ascii="Wingdings" w:hAnsi="Wingdings" w:hint="default"/>
      </w:rPr>
    </w:lvl>
    <w:lvl w:ilvl="3" w:tplc="04090001" w:tentative="1">
      <w:start w:val="1"/>
      <w:numFmt w:val="bullet"/>
      <w:lvlText w:val=""/>
      <w:lvlJc w:val="left"/>
      <w:pPr>
        <w:ind w:left="2378" w:hanging="360"/>
      </w:pPr>
      <w:rPr>
        <w:rFonts w:ascii="Symbol" w:hAnsi="Symbol" w:hint="default"/>
      </w:rPr>
    </w:lvl>
    <w:lvl w:ilvl="4" w:tplc="04090003" w:tentative="1">
      <w:start w:val="1"/>
      <w:numFmt w:val="bullet"/>
      <w:lvlText w:val="o"/>
      <w:lvlJc w:val="left"/>
      <w:pPr>
        <w:ind w:left="3098" w:hanging="360"/>
      </w:pPr>
      <w:rPr>
        <w:rFonts w:ascii="Courier New" w:hAnsi="Courier New" w:hint="default"/>
      </w:rPr>
    </w:lvl>
    <w:lvl w:ilvl="5" w:tplc="04090005" w:tentative="1">
      <w:start w:val="1"/>
      <w:numFmt w:val="bullet"/>
      <w:lvlText w:val=""/>
      <w:lvlJc w:val="left"/>
      <w:pPr>
        <w:ind w:left="3818" w:hanging="360"/>
      </w:pPr>
      <w:rPr>
        <w:rFonts w:ascii="Wingdings" w:hAnsi="Wingdings" w:hint="default"/>
      </w:rPr>
    </w:lvl>
    <w:lvl w:ilvl="6" w:tplc="04090001" w:tentative="1">
      <w:start w:val="1"/>
      <w:numFmt w:val="bullet"/>
      <w:lvlText w:val=""/>
      <w:lvlJc w:val="left"/>
      <w:pPr>
        <w:ind w:left="4538" w:hanging="360"/>
      </w:pPr>
      <w:rPr>
        <w:rFonts w:ascii="Symbol" w:hAnsi="Symbol" w:hint="default"/>
      </w:rPr>
    </w:lvl>
    <w:lvl w:ilvl="7" w:tplc="04090003" w:tentative="1">
      <w:start w:val="1"/>
      <w:numFmt w:val="bullet"/>
      <w:lvlText w:val="o"/>
      <w:lvlJc w:val="left"/>
      <w:pPr>
        <w:ind w:left="5258" w:hanging="360"/>
      </w:pPr>
      <w:rPr>
        <w:rFonts w:ascii="Courier New" w:hAnsi="Courier New" w:hint="default"/>
      </w:rPr>
    </w:lvl>
    <w:lvl w:ilvl="8" w:tplc="04090005" w:tentative="1">
      <w:start w:val="1"/>
      <w:numFmt w:val="bullet"/>
      <w:lvlText w:val=""/>
      <w:lvlJc w:val="left"/>
      <w:pPr>
        <w:ind w:left="597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5E03"/>
    <w:rsid w:val="00012E35"/>
    <w:rsid w:val="00155E03"/>
    <w:rsid w:val="002239B0"/>
    <w:rsid w:val="00255D45"/>
    <w:rsid w:val="0033243A"/>
    <w:rsid w:val="00394867"/>
    <w:rsid w:val="004C28E8"/>
    <w:rsid w:val="0067356C"/>
    <w:rsid w:val="006F366F"/>
    <w:rsid w:val="00742AFB"/>
    <w:rsid w:val="00745D62"/>
    <w:rsid w:val="00763AC9"/>
    <w:rsid w:val="0089650F"/>
    <w:rsid w:val="00917BCB"/>
    <w:rsid w:val="0093289C"/>
    <w:rsid w:val="00AE45A6"/>
    <w:rsid w:val="00AF25E4"/>
    <w:rsid w:val="00B56D27"/>
    <w:rsid w:val="00BD65B2"/>
    <w:rsid w:val="00C16959"/>
    <w:rsid w:val="00C80051"/>
    <w:rsid w:val="00CB6308"/>
    <w:rsid w:val="00D402B2"/>
    <w:rsid w:val="00D44E45"/>
    <w:rsid w:val="00D46394"/>
    <w:rsid w:val="00D668C6"/>
    <w:rsid w:val="00D858ED"/>
    <w:rsid w:val="00EC7BD1"/>
    <w:rsid w:val="00F37296"/>
    <w:rsid w:val="00FD50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AF9A2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hyperlink" Target="http://www.protectyourboundaries.ca"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TotalTime>
  <Pages>1</Pages>
  <Words>270</Words>
  <Characters>1544</Characters>
  <Application>Microsoft Macintosh Word</Application>
  <DocSecurity>0</DocSecurity>
  <Lines>12</Lines>
  <Paragraphs>3</Paragraphs>
  <ScaleCrop>false</ScaleCrop>
  <Company>Krcmar Surveyors Ltd.</Company>
  <LinksUpToDate>false</LinksUpToDate>
  <CharactersWithSpaces>1811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Kamarianakis</dc:creator>
  <cp:keywords/>
  <dc:description/>
  <cp:lastModifiedBy>Chris Kamarianakis</cp:lastModifiedBy>
  <cp:revision>8</cp:revision>
  <dcterms:created xsi:type="dcterms:W3CDTF">2015-02-03T19:57:00Z</dcterms:created>
  <dcterms:modified xsi:type="dcterms:W3CDTF">2015-02-05T14:24:00Z</dcterms:modified>
</cp:coreProperties>
</file>